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jc w:val="center"/>
        <w:rPr>
          <w:rFonts w:ascii="微软雅黑" w:hAnsi="微软雅黑" w:eastAsia="微软雅黑" w:cs="宋体"/>
          <w:b/>
          <w:bCs/>
          <w:color w:val="auto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-20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学年第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学期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学术型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硕士学位论文答辩须知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论文写作与装订——在论文写作过程中请及时与导师沟通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1、</w:t>
      </w:r>
      <w:r>
        <w:rPr>
          <w:rFonts w:ascii="宋体" w:hAnsi="宋体"/>
          <w:color w:val="auto"/>
          <w:sz w:val="24"/>
          <w:shd w:val="clear" w:color="auto" w:fill="FFFFFF"/>
        </w:rPr>
        <w:t>论文不少于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万字，摘要不少于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千字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9" w:hanging="334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2、</w:t>
      </w:r>
      <w:r>
        <w:rPr>
          <w:rFonts w:ascii="宋体" w:hAnsi="宋体"/>
          <w:color w:val="auto"/>
          <w:sz w:val="24"/>
          <w:shd w:val="clear" w:color="auto" w:fill="FFFFFF"/>
        </w:rPr>
        <w:t>导师同意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即</w:t>
      </w:r>
      <w:r>
        <w:rPr>
          <w:rFonts w:ascii="宋体" w:hAnsi="宋体"/>
          <w:color w:val="auto"/>
          <w:sz w:val="24"/>
          <w:shd w:val="clear" w:color="auto" w:fill="FFFFFF"/>
        </w:rPr>
        <w:t>可装订论文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装订顺序：封面、扉页、声明、中文摘要、外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文</w:t>
      </w:r>
      <w:r>
        <w:rPr>
          <w:rFonts w:ascii="宋体" w:hAnsi="宋体"/>
          <w:color w:val="auto"/>
          <w:sz w:val="24"/>
          <w:shd w:val="clear" w:color="auto" w:fill="FFFFFF"/>
        </w:rPr>
        <w:t>摘要、目录、正文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。</w:t>
      </w:r>
      <w:r>
        <w:rPr>
          <w:rFonts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论文及摘要撰写和印制要求请见：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"http://grs.ruc.edu.cn/info/1025/1295.htm" </w:instrText>
      </w:r>
      <w:r>
        <w:rPr>
          <w:color w:val="auto"/>
        </w:rPr>
        <w:fldChar w:fldCharType="separate"/>
      </w:r>
      <w:r>
        <w:rPr>
          <w:rStyle w:val="4"/>
          <w:rFonts w:ascii="宋体" w:hAnsi="宋体"/>
          <w:color w:val="auto"/>
          <w:sz w:val="24"/>
          <w:shd w:val="clear" w:color="auto" w:fill="FFFFFF"/>
        </w:rPr>
        <w:t>http://grs.ruc.edu.cn/info/1025/1295.htm</w:t>
      </w:r>
      <w:r>
        <w:rPr>
          <w:rStyle w:val="5"/>
          <w:rFonts w:ascii="宋体" w:hAnsi="宋体"/>
          <w:color w:val="auto"/>
          <w:sz w:val="24"/>
          <w:shd w:val="clear" w:color="auto" w:fill="FFFFFF"/>
        </w:rPr>
        <w:fldChar w:fldCharType="end"/>
      </w:r>
      <w:r>
        <w:rPr>
          <w:rFonts w:ascii="宋体" w:hAnsi="宋体"/>
          <w:color w:val="auto"/>
          <w:sz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3、</w:t>
      </w:r>
      <w:r>
        <w:rPr>
          <w:rFonts w:hint="eastAsia" w:ascii="宋体" w:hAnsi="宋体"/>
          <w:color w:val="auto"/>
          <w:sz w:val="24"/>
          <w:shd w:val="clear" w:color="auto" w:fill="FFFFFF"/>
        </w:rPr>
        <w:t>独创性声明必须有本人和导师亲笔签字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注：所有手写部分均使用钢笔或签字笔，不得用铅笔或圆珠笔等</w:t>
      </w:r>
      <w:bookmarkStart w:id="0" w:name="_GoBack"/>
      <w:bookmarkEnd w:id="0"/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</w:p>
    <w:p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1095" w:hanging="720"/>
        <w:jc w:val="left"/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答辩材料准备</w:t>
      </w:r>
    </w:p>
    <w:p>
      <w:pPr>
        <w:widowControl/>
        <w:numPr>
          <w:numId w:val="0"/>
        </w:numPr>
        <w:tabs>
          <w:tab w:val="left" w:pos="720"/>
        </w:tabs>
        <w:spacing w:line="360" w:lineRule="auto"/>
        <w:ind w:left="375" w:leftChars="0"/>
        <w:jc w:val="left"/>
        <w:rPr>
          <w:rFonts w:hint="default" w:ascii="宋体" w:hAnsi="宋体" w:cs="宋体" w:eastAsiaTheme="minorEastAsia"/>
          <w:b/>
          <w:bCs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以下材料须在答辩前3天准备好：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1、答辩记录封面及记录纸1份</w:t>
      </w:r>
      <w:r>
        <w:rPr>
          <w:rFonts w:hint="eastAsia" w:ascii="宋体" w:hAnsi="宋体" w:cs="宋体"/>
          <w:b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2、答辩决议一式两份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答辩前不允许填写决议内容，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7" w:leftChars="176" w:hanging="337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</w:t>
      </w:r>
      <w:r>
        <w:rPr>
          <w:rFonts w:hint="eastAsia" w:ascii="宋体" w:hAnsi="宋体"/>
          <w:b/>
          <w:bCs/>
          <w:color w:val="auto"/>
          <w:sz w:val="24"/>
          <w:shd w:val="clear" w:color="auto" w:fill="FFFFFF"/>
        </w:rPr>
        <w:t>草拟的答辩决议1份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参见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中国人民大学经济学院博士学位论文答辩委员会决议书写规范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教研室统一安排，5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月</w:t>
      </w:r>
      <w:r>
        <w:rPr>
          <w:rFonts w:ascii="宋体" w:hAnsi="宋体" w:cs="宋体"/>
          <w:b/>
          <w:bCs/>
          <w:color w:val="auto"/>
          <w:kern w:val="0"/>
          <w:sz w:val="24"/>
          <w:u w:val="single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日之前完成）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1、答辩前一天到教务科领取：横幅、座签、答辩表决票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2、答辩当天提前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一小时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到场布置会场，为答辩老师们准备开水、水杯、纸笔等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3、关于答辩秘书：一般为同场答辩的同学，不能由答辩人本人承担，须答辩秘书写的材料一律不能出现答辩人本人的笔迹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hint="eastAsia"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4、要求答辩时间每人不少于二小时。具体工作要求请见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《</w:t>
      </w:r>
      <w:r>
        <w:rPr>
          <w:rFonts w:hint="eastAsia" w:ascii="宋体" w:hAnsi="宋体"/>
          <w:color w:val="auto"/>
          <w:sz w:val="24"/>
          <w:shd w:val="clear" w:color="auto" w:fill="FFFFFF"/>
        </w:rPr>
        <w:t>中国人民大学研究生学位论文答辩会工作要求及工作程序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》</w:t>
      </w: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rFonts w:ascii="宋体" w:hAnsi="宋体"/>
          <w:color w:val="auto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b/>
          <w:iCs/>
          <w:color w:val="auto"/>
          <w:kern w:val="0"/>
          <w:sz w:val="24"/>
          <w:u w:val="single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四、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答辩后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一周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内交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齐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以下材料（按照卷内文件目录排序）：</w:t>
      </w:r>
      <w:r>
        <w:rPr>
          <w:rFonts w:ascii="宋体" w:hAnsi="宋体" w:cs="宋体"/>
          <w:b/>
          <w:iCs/>
          <w:color w:val="auto"/>
          <w:kern w:val="0"/>
          <w:sz w:val="24"/>
          <w:u w:val="single"/>
        </w:rPr>
        <w:t xml:space="preserve"> 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（一）材料一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 xml:space="preserve">    1）培养材料（1份）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2）答辩决议（1份）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（二）材料二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1）卷内文件目录（</w:t>
      </w:r>
      <w:r>
        <w:rPr>
          <w:rFonts w:ascii="宋体" w:hAnsi="宋体"/>
          <w:color w:val="auto"/>
          <w:sz w:val="24"/>
          <w:shd w:val="clear" w:color="auto" w:fill="FFFFFF"/>
        </w:rPr>
        <w:t>答辩表决票是几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就写几，一般</w:t>
      </w:r>
      <w:r>
        <w:rPr>
          <w:rFonts w:hint="eastAsia"/>
          <w:color w:val="auto"/>
          <w:sz w:val="24"/>
          <w:shd w:val="clear" w:color="auto" w:fill="FFFFFF"/>
        </w:rPr>
        <w:t>是4</w:t>
      </w:r>
      <w:r>
        <w:rPr>
          <w:rFonts w:ascii="宋体" w:hAnsi="宋体"/>
          <w:color w:val="auto"/>
          <w:sz w:val="24"/>
          <w:shd w:val="clear" w:color="auto" w:fill="FFFFFF"/>
        </w:rPr>
        <w:t>；文件日期</w:t>
      </w:r>
      <w:r>
        <w:rPr>
          <w:rFonts w:hint="eastAsia" w:ascii="宋体" w:hAnsi="宋体"/>
          <w:color w:val="auto"/>
          <w:sz w:val="24"/>
          <w:shd w:val="clear" w:color="auto" w:fill="FFFFFF"/>
        </w:rPr>
        <w:t>须如实写</w:t>
      </w:r>
      <w:r>
        <w:rPr>
          <w:rFonts w:ascii="宋体" w:hAnsi="宋体"/>
          <w:color w:val="auto"/>
          <w:sz w:val="24"/>
          <w:shd w:val="clear" w:color="auto" w:fill="FFFFFF"/>
        </w:rPr>
        <w:t>；文件所在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号不写；填表人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：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Hans"/>
        </w:rPr>
        <w:t>曹雪</w:t>
      </w:r>
      <w:r>
        <w:rPr>
          <w:rFonts w:ascii="宋体" w:hAnsi="宋体"/>
          <w:color w:val="auto"/>
          <w:sz w:val="24"/>
          <w:shd w:val="clear" w:color="auto" w:fill="FFFFFF"/>
          <w:lang w:eastAsia="zh-Hans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落款年月写</w:t>
      </w:r>
      <w:r>
        <w:rPr>
          <w:rFonts w:hint="eastAsia" w:ascii="宋体" w:hAnsi="宋体"/>
          <w:color w:val="auto"/>
          <w:sz w:val="24"/>
          <w:shd w:val="clear" w:color="auto" w:fill="FFFFFF"/>
        </w:rPr>
        <w:t>20</w:t>
      </w:r>
      <w:r>
        <w:rPr>
          <w:rFonts w:ascii="宋体" w:hAnsi="宋体"/>
          <w:color w:val="auto"/>
          <w:sz w:val="24"/>
          <w:shd w:val="clear" w:color="auto" w:fill="FFFFFF"/>
        </w:rPr>
        <w:t>2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年6月）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2）评阅书（2份）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4）答辩申请书（1份）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5）答辩表决票（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所有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表决票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须用胶水粘贴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在一张空白A4纸上，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上下左右均留出5cm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6）答辩决议（1份）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7）答辩记录（不少于5页，不包括记录封面）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8）存档论文4本，须有导师和本人签字</w:t>
      </w: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/>
          <w:i/>
          <w:iCs/>
          <w:color w:val="auto"/>
          <w:kern w:val="0"/>
          <w:sz w:val="24"/>
          <w:u w:val="single"/>
        </w:rPr>
        <w:t>答辩记录至少5页，须完整记录答辩过程：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答辩主席宣布XX答辩会议开始，并介绍答辩委员会成员……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答辩人的培养方案完成及论文创作情况介绍（简单记录）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答辩委员提问，需注明委员姓名。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答辩人回答问题：整理4—5个问题，这部分内容必须3-4 页。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答辩委员会评分投票表决。</w:t>
      </w:r>
    </w:p>
    <w:p>
      <w:pPr>
        <w:widowControl/>
        <w:tabs>
          <w:tab w:val="left" w:pos="1320"/>
        </w:tabs>
        <w:spacing w:line="360" w:lineRule="auto"/>
        <w:ind w:left="1276" w:hanging="425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答辩主席宣布答辩决议，格式统一为：***答辩委员会由X人组成，经无记名投票，一致同意建议授予***硕士学位。</w:t>
      </w: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答辩未通过</w:t>
      </w:r>
      <w:r>
        <w:rPr>
          <w:rFonts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答辩委员同意参加第二次答辩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统一格式为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color w:val="auto"/>
          <w:kern w:val="0"/>
          <w:sz w:val="24"/>
        </w:rPr>
        <w:t>***答辩委员会由X人组成，经无记名投票，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不</w:t>
      </w:r>
      <w:r>
        <w:rPr>
          <w:rFonts w:hint="eastAsia" w:ascii="宋体" w:hAnsi="宋体" w:cs="宋体"/>
          <w:color w:val="auto"/>
          <w:kern w:val="0"/>
          <w:sz w:val="24"/>
        </w:rPr>
        <w:t>同意授予***硕士学位</w:t>
      </w:r>
      <w:r>
        <w:rPr>
          <w:rFonts w:ascii="宋体" w:hAnsi="宋体" w:cs="宋体"/>
          <w:color w:val="auto"/>
          <w:kern w:val="0"/>
          <w:sz w:val="24"/>
        </w:rPr>
        <w:t>，***</w:t>
      </w:r>
      <w:r>
        <w:rPr>
          <w:rFonts w:hint="eastAsia" w:ascii="宋体" w:hAnsi="宋体" w:cs="宋体"/>
          <w:color w:val="auto"/>
          <w:kern w:val="0"/>
          <w:sz w:val="24"/>
        </w:rPr>
        <w:t>未超过最长学习期限的，答辩委员会同意，可给予修改论文并在半年后至一年内重新申请答辩的机会</w:t>
      </w:r>
      <w:r>
        <w:rPr>
          <w:rFonts w:ascii="宋体" w:hAnsi="宋体" w:cs="宋体"/>
          <w:color w:val="auto"/>
          <w:kern w:val="0"/>
          <w:sz w:val="24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auto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五、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其他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</w:rPr>
        <w:t>月中下旬提交电子论文：图书馆网站-读者园地-学位论文提交</w:t>
      </w:r>
    </w:p>
    <w:p>
      <w:pPr>
        <w:widowControl/>
        <w:spacing w:line="360" w:lineRule="auto"/>
        <w:ind w:firstLine="480"/>
        <w:jc w:val="left"/>
        <w:rPr>
          <w:rStyle w:val="6"/>
          <w:rFonts w:hint="eastAsia" w:ascii="宋体" w:hAnsi="宋体" w:cs="宋体" w:eastAsiaTheme="minorEastAsia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月登陆研究生管理信息系统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论文答辩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学位信息上报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7DD57"/>
    <w:multiLevelType w:val="singleLevel"/>
    <w:tmpl w:val="BF07D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Dg2MmQyODkwNWMxYWI1OWIzNGQwMDgyYjAyYmUifQ=="/>
  </w:docVars>
  <w:rsids>
    <w:rsidRoot w:val="00000000"/>
    <w:rsid w:val="1135028A"/>
    <w:rsid w:val="1272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1075</Characters>
  <Lines>0</Lines>
  <Paragraphs>0</Paragraphs>
  <TotalTime>19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2022-09-06T09:35:00Z</dcterms:created>
  <dc:creator>admin</dc:creator>
  <cp:lastModifiedBy>张丽娜</cp:lastModifiedBy>
  <dcterms:modified xsi:type="dcterms:W3CDTF">2023-02-21T09:36:23Z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2FF8170388DC4D2BBBF841ED368168F0</vt:lpwstr>
  </property>
</Properties>
</file>