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33" w:rsidRDefault="00D35433" w:rsidP="00D35433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E3E3E"/>
          <w:kern w:val="0"/>
          <w:sz w:val="29"/>
          <w:szCs w:val="29"/>
        </w:rPr>
        <w:t>附件二：</w:t>
      </w:r>
    </w:p>
    <w:p w:rsidR="00D35433" w:rsidRPr="00942944" w:rsidRDefault="00D35433" w:rsidP="00D35433">
      <w:pPr>
        <w:snapToGrid w:val="0"/>
        <w:spacing w:line="300" w:lineRule="auto"/>
        <w:jc w:val="center"/>
        <w:rPr>
          <w:rFonts w:ascii="Times New Roman" w:hAnsi="Times New Roman"/>
          <w:b/>
          <w:color w:val="0D0D0D" w:themeColor="text1" w:themeTint="F2"/>
          <w:szCs w:val="21"/>
        </w:rPr>
      </w:pPr>
      <w:r>
        <w:rPr>
          <w:rFonts w:ascii="Times New Roman" w:eastAsia="仿宋_GB2312" w:hAnsi="Times New Roman" w:hint="eastAsia"/>
          <w:b/>
          <w:color w:val="0D0D0D" w:themeColor="text1" w:themeTint="F2"/>
          <w:sz w:val="36"/>
          <w:szCs w:val="36"/>
        </w:rPr>
        <w:t>经济学院</w:t>
      </w:r>
      <w:r w:rsidRPr="00942944">
        <w:rPr>
          <w:rFonts w:ascii="Times New Roman" w:eastAsia="仿宋_GB2312" w:hAnsi="Times New Roman"/>
          <w:b/>
          <w:color w:val="0D0D0D" w:themeColor="text1" w:themeTint="F2"/>
          <w:sz w:val="36"/>
          <w:szCs w:val="36"/>
        </w:rPr>
        <w:t>第</w:t>
      </w:r>
      <w:r>
        <w:rPr>
          <w:rFonts w:ascii="Times New Roman" w:eastAsia="仿宋_GB2312" w:hAnsi="Times New Roman" w:hint="eastAsia"/>
          <w:b/>
          <w:color w:val="0D0D0D" w:themeColor="text1" w:themeTint="F2"/>
          <w:sz w:val="36"/>
          <w:szCs w:val="36"/>
        </w:rPr>
        <w:t>×</w:t>
      </w:r>
      <w:r>
        <w:rPr>
          <w:rFonts w:ascii="Times New Roman" w:eastAsia="仿宋_GB2312" w:hAnsi="Times New Roman"/>
          <w:b/>
          <w:color w:val="0D0D0D" w:themeColor="text1" w:themeTint="F2"/>
          <w:sz w:val="36"/>
          <w:szCs w:val="36"/>
        </w:rPr>
        <w:t>届国际商务</w:t>
      </w:r>
      <w:r>
        <w:rPr>
          <w:rFonts w:ascii="Times New Roman" w:eastAsia="仿宋_GB2312" w:hAnsi="Times New Roman" w:hint="eastAsia"/>
          <w:b/>
          <w:color w:val="0D0D0D" w:themeColor="text1" w:themeTint="F2"/>
          <w:sz w:val="36"/>
          <w:szCs w:val="36"/>
        </w:rPr>
        <w:t>专业案例大</w:t>
      </w:r>
      <w:r w:rsidRPr="00942944">
        <w:rPr>
          <w:rFonts w:ascii="Times New Roman" w:eastAsia="仿宋_GB2312" w:hAnsi="Times New Roman"/>
          <w:b/>
          <w:color w:val="0D0D0D" w:themeColor="text1" w:themeTint="F2"/>
          <w:sz w:val="36"/>
          <w:szCs w:val="36"/>
        </w:rPr>
        <w:t>赛</w:t>
      </w:r>
    </w:p>
    <w:p w:rsidR="00D35433" w:rsidRPr="00942944" w:rsidRDefault="00D35433" w:rsidP="00D35433">
      <w:pPr>
        <w:snapToGrid w:val="0"/>
        <w:spacing w:line="300" w:lineRule="auto"/>
        <w:ind w:firstLine="420"/>
        <w:jc w:val="center"/>
        <w:rPr>
          <w:rFonts w:ascii="Times New Roman" w:hAnsi="Times New Roman"/>
          <w:color w:val="0D0D0D" w:themeColor="text1" w:themeTint="F2"/>
          <w:szCs w:val="21"/>
        </w:rPr>
      </w:pPr>
    </w:p>
    <w:p w:rsidR="00D35433" w:rsidRPr="00FD702F" w:rsidRDefault="00D35433" w:rsidP="00D35433">
      <w:pPr>
        <w:snapToGrid w:val="0"/>
        <w:spacing w:line="300" w:lineRule="auto"/>
        <w:ind w:firstLine="420"/>
        <w:jc w:val="center"/>
        <w:rPr>
          <w:rFonts w:ascii="Times New Roman" w:hAnsi="Times New Roman"/>
          <w:color w:val="0D0D0D" w:themeColor="text1" w:themeTint="F2"/>
          <w:szCs w:val="21"/>
        </w:rPr>
      </w:pPr>
    </w:p>
    <w:p w:rsidR="00D35433" w:rsidRPr="00942944" w:rsidRDefault="00D35433" w:rsidP="00D35433">
      <w:pPr>
        <w:snapToGrid w:val="0"/>
        <w:spacing w:line="300" w:lineRule="auto"/>
        <w:ind w:firstLineChars="83" w:firstLine="174"/>
        <w:jc w:val="center"/>
        <w:rPr>
          <w:rFonts w:ascii="Times New Roman" w:hAnsi="Times New Roman"/>
          <w:color w:val="0D0D0D" w:themeColor="text1" w:themeTint="F2"/>
          <w:szCs w:val="21"/>
        </w:rPr>
      </w:pPr>
      <w:r w:rsidRPr="00942944">
        <w:rPr>
          <w:rFonts w:ascii="Times New Roman" w:hAnsi="Times New Roman"/>
          <w:noProof/>
          <w:color w:val="0D0D0D" w:themeColor="text1" w:themeTint="F2"/>
          <w:szCs w:val="21"/>
        </w:rPr>
        <w:drawing>
          <wp:inline distT="0" distB="0" distL="0" distR="0" wp14:anchorId="3525624A" wp14:editId="763875D0">
            <wp:extent cx="3156585" cy="2115185"/>
            <wp:effectExtent l="0" t="0" r="5715" b="0"/>
            <wp:docPr id="31" name="图片 31" descr="人民大学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人民大学图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33" w:rsidRPr="00942944" w:rsidRDefault="00D35433" w:rsidP="00D35433">
      <w:pPr>
        <w:snapToGrid w:val="0"/>
        <w:spacing w:line="300" w:lineRule="auto"/>
        <w:ind w:firstLine="420"/>
        <w:jc w:val="center"/>
        <w:rPr>
          <w:rFonts w:ascii="Times New Roman" w:hAnsi="Times New Roman"/>
          <w:color w:val="0D0D0D" w:themeColor="text1" w:themeTint="F2"/>
          <w:szCs w:val="21"/>
        </w:rPr>
      </w:pPr>
    </w:p>
    <w:p w:rsidR="00D35433" w:rsidRPr="00942944" w:rsidRDefault="00D35433" w:rsidP="00D35433">
      <w:pPr>
        <w:snapToGrid w:val="0"/>
        <w:spacing w:line="300" w:lineRule="auto"/>
        <w:ind w:firstLine="1044"/>
        <w:rPr>
          <w:rFonts w:ascii="Times New Roman" w:hAnsi="Times New Roman"/>
          <w:b/>
          <w:color w:val="0D0D0D" w:themeColor="text1" w:themeTint="F2"/>
          <w:sz w:val="52"/>
          <w:szCs w:val="52"/>
        </w:rPr>
      </w:pPr>
    </w:p>
    <w:p w:rsidR="00D35433" w:rsidRPr="00942944" w:rsidRDefault="00D35433" w:rsidP="00D35433">
      <w:pPr>
        <w:snapToGrid w:val="0"/>
        <w:spacing w:beforeLines="100" w:before="312"/>
        <w:jc w:val="center"/>
        <w:rPr>
          <w:rFonts w:ascii="Times New Roman" w:eastAsia="黑体" w:hAnsi="Times New Roman"/>
          <w:b/>
          <w:color w:val="0D0D0D" w:themeColor="text1" w:themeTint="F2"/>
          <w:sz w:val="56"/>
          <w:szCs w:val="56"/>
        </w:rPr>
      </w:pPr>
      <w:r>
        <w:rPr>
          <w:rFonts w:ascii="Times New Roman" w:eastAsia="黑体" w:hAnsi="Times New Roman" w:hint="eastAsia"/>
          <w:b/>
          <w:color w:val="0D0D0D" w:themeColor="text1" w:themeTint="F2"/>
          <w:sz w:val="56"/>
          <w:szCs w:val="56"/>
        </w:rPr>
        <w:t>标题</w:t>
      </w:r>
    </w:p>
    <w:p w:rsidR="00D35433" w:rsidRPr="00942944" w:rsidRDefault="00D35433" w:rsidP="00D35433">
      <w:pPr>
        <w:snapToGrid w:val="0"/>
        <w:spacing w:beforeLines="100" w:before="312"/>
        <w:jc w:val="center"/>
        <w:rPr>
          <w:rFonts w:ascii="Times New Roman" w:eastAsia="黑体" w:hAnsi="Times New Roman"/>
          <w:color w:val="0D0D0D" w:themeColor="text1" w:themeTint="F2"/>
          <w:sz w:val="56"/>
          <w:szCs w:val="56"/>
        </w:rPr>
      </w:pPr>
      <w:r w:rsidRPr="00942944">
        <w:rPr>
          <w:rFonts w:ascii="Times New Roman" w:eastAsia="黑体" w:hAnsi="Times New Roman"/>
          <w:b/>
          <w:bCs/>
          <w:color w:val="0D0D0D" w:themeColor="text1" w:themeTint="F2"/>
          <w:position w:val="4"/>
          <w:sz w:val="36"/>
        </w:rPr>
        <w:t>第</w:t>
      </w:r>
      <w:r>
        <w:rPr>
          <w:rFonts w:ascii="Times New Roman" w:eastAsia="黑体" w:hAnsi="Times New Roman" w:hint="eastAsia"/>
          <w:b/>
          <w:bCs/>
          <w:color w:val="0D0D0D" w:themeColor="text1" w:themeTint="F2"/>
          <w:position w:val="4"/>
          <w:sz w:val="36"/>
        </w:rPr>
        <w:t>×</w:t>
      </w:r>
      <w:r w:rsidRPr="00942944">
        <w:rPr>
          <w:rFonts w:ascii="Times New Roman" w:eastAsia="黑体" w:hAnsi="Times New Roman"/>
          <w:b/>
          <w:bCs/>
          <w:color w:val="0D0D0D" w:themeColor="text1" w:themeTint="F2"/>
          <w:position w:val="4"/>
          <w:sz w:val="36"/>
        </w:rPr>
        <w:t>组</w:t>
      </w:r>
    </w:p>
    <w:p w:rsidR="00D35433" w:rsidRPr="00942944" w:rsidRDefault="00D35433" w:rsidP="00D35433">
      <w:pPr>
        <w:snapToGrid w:val="0"/>
        <w:ind w:firstLineChars="1100" w:firstLine="3080"/>
        <w:rPr>
          <w:rFonts w:ascii="Times New Roman" w:eastAsia="微软雅黑" w:hAnsi="Times New Roman"/>
          <w:color w:val="0D0D0D" w:themeColor="text1" w:themeTint="F2"/>
          <w:sz w:val="28"/>
          <w:szCs w:val="28"/>
        </w:rPr>
      </w:pPr>
    </w:p>
    <w:p w:rsidR="00D35433" w:rsidRPr="00942944" w:rsidRDefault="00D35433" w:rsidP="00D35433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</w:rPr>
      </w:pP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</w:rPr>
        <w:t>案例企业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  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</w:t>
      </w:r>
    </w:p>
    <w:p w:rsidR="00D35433" w:rsidRPr="00942944" w:rsidRDefault="00D35433" w:rsidP="00D35433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指导老师：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</w:t>
      </w:r>
    </w:p>
    <w:p w:rsidR="00D35433" w:rsidRPr="00942944" w:rsidRDefault="00D35433" w:rsidP="00D35433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组长：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</w:t>
      </w:r>
    </w:p>
    <w:p w:rsidR="00D35433" w:rsidRPr="00942944" w:rsidRDefault="00D35433" w:rsidP="00D35433">
      <w:pPr>
        <w:spacing w:line="300" w:lineRule="auto"/>
        <w:ind w:firstLineChars="500" w:firstLine="1400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>组员：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 </w:t>
      </w:r>
    </w:p>
    <w:p w:rsidR="00D35433" w:rsidRPr="00942944" w:rsidRDefault="00D35433" w:rsidP="00D35433">
      <w:pPr>
        <w:spacing w:line="300" w:lineRule="auto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          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</w:t>
      </w:r>
    </w:p>
    <w:p w:rsidR="00D35433" w:rsidRPr="00942944" w:rsidRDefault="00D35433" w:rsidP="00D35433">
      <w:pPr>
        <w:spacing w:line="300" w:lineRule="auto"/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</w:pP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</w:rPr>
        <w:t xml:space="preserve">              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</w:t>
      </w:r>
      <w:r>
        <w:rPr>
          <w:rFonts w:ascii="Times New Roman" w:eastAsia="微软雅黑" w:hAnsi="Times New Roman" w:hint="eastAsia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</w:t>
      </w:r>
      <w:r w:rsidRPr="00942944">
        <w:rPr>
          <w:rFonts w:ascii="Times New Roman" w:eastAsia="微软雅黑" w:hAnsi="Times New Roman"/>
          <w:color w:val="0D0D0D" w:themeColor="text1" w:themeTint="F2"/>
          <w:sz w:val="28"/>
          <w:szCs w:val="28"/>
          <w:u w:val="single"/>
        </w:rPr>
        <w:t xml:space="preserve">            </w:t>
      </w:r>
    </w:p>
    <w:p w:rsidR="00D35433" w:rsidRDefault="00D35433" w:rsidP="00D35433">
      <w:pPr>
        <w:ind w:firstLine="640"/>
        <w:jc w:val="center"/>
        <w:rPr>
          <w:rFonts w:ascii="Times New Roman" w:hAnsi="Times New Roman"/>
          <w:color w:val="0D0D0D" w:themeColor="text1" w:themeTint="F2"/>
          <w:sz w:val="32"/>
          <w:szCs w:val="32"/>
        </w:rPr>
      </w:pPr>
    </w:p>
    <w:p w:rsidR="00D35433" w:rsidRDefault="00D35433" w:rsidP="00D35433">
      <w:pPr>
        <w:ind w:firstLine="640"/>
        <w:jc w:val="center"/>
        <w:rPr>
          <w:rFonts w:ascii="Times New Roman" w:hAnsi="Times New Roman"/>
          <w:color w:val="0D0D0D" w:themeColor="text1" w:themeTint="F2"/>
          <w:sz w:val="32"/>
          <w:szCs w:val="32"/>
        </w:rPr>
      </w:pPr>
    </w:p>
    <w:p w:rsidR="00D35433" w:rsidRDefault="00D35433" w:rsidP="00D35433">
      <w:pPr>
        <w:ind w:firstLine="480"/>
        <w:jc w:val="center"/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</w:pPr>
      <w:r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某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 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>年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 </w:t>
      </w:r>
      <w:r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某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>月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</w:t>
      </w:r>
      <w:r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某</w:t>
      </w:r>
      <w:r w:rsidRPr="00942944">
        <w:rPr>
          <w:rFonts w:ascii="Times New Roman" w:eastAsia="微软雅黑" w:hAnsi="Times New Roman"/>
          <w:b/>
          <w:bCs/>
          <w:color w:val="0D0D0D" w:themeColor="text1" w:themeTint="F2"/>
          <w:position w:val="4"/>
          <w:sz w:val="24"/>
          <w:szCs w:val="24"/>
        </w:rPr>
        <w:t xml:space="preserve">  </w:t>
      </w:r>
      <w:r w:rsidRPr="00942944">
        <w:rPr>
          <w:rFonts w:ascii="Times New Roman" w:eastAsia="微软雅黑" w:hAnsi="Times New Roman" w:hint="eastAsia"/>
          <w:b/>
          <w:bCs/>
          <w:color w:val="0D0D0D" w:themeColor="text1" w:themeTint="F2"/>
          <w:position w:val="4"/>
          <w:sz w:val="24"/>
          <w:szCs w:val="24"/>
        </w:rPr>
        <w:t>日</w:t>
      </w:r>
    </w:p>
    <w:p w:rsidR="00D35433" w:rsidRPr="00FD702F" w:rsidRDefault="00D35433" w:rsidP="00D35433">
      <w:pPr>
        <w:jc w:val="center"/>
        <w:rPr>
          <w:rFonts w:ascii="黑体" w:eastAsia="黑体" w:hAnsi="黑体"/>
          <w:b/>
          <w:sz w:val="36"/>
          <w:szCs w:val="36"/>
        </w:rPr>
      </w:pPr>
      <w:r w:rsidRPr="00FD702F">
        <w:rPr>
          <w:rFonts w:ascii="黑体" w:eastAsia="黑体" w:hAnsi="黑体" w:hint="eastAsia"/>
          <w:b/>
          <w:sz w:val="36"/>
          <w:szCs w:val="36"/>
        </w:rPr>
        <w:lastRenderedPageBreak/>
        <w:t>案例</w:t>
      </w:r>
      <w:r>
        <w:rPr>
          <w:rFonts w:ascii="黑体" w:eastAsia="黑体" w:hAnsi="黑体" w:hint="eastAsia"/>
          <w:b/>
          <w:sz w:val="36"/>
          <w:szCs w:val="36"/>
        </w:rPr>
        <w:t>提纲：题目（</w:t>
      </w:r>
      <w:r w:rsidRPr="00A04010">
        <w:rPr>
          <w:rFonts w:ascii="黑体" w:eastAsia="黑体" w:hAnsi="黑体" w:hint="eastAsia"/>
          <w:b/>
          <w:sz w:val="36"/>
          <w:szCs w:val="36"/>
        </w:rPr>
        <w:t>黑体小二加粗居中</w:t>
      </w:r>
      <w:r>
        <w:rPr>
          <w:rFonts w:ascii="黑体" w:eastAsia="黑体" w:hAnsi="黑体" w:hint="eastAsia"/>
          <w:b/>
          <w:sz w:val="36"/>
          <w:szCs w:val="36"/>
        </w:rPr>
        <w:t>，约</w:t>
      </w:r>
      <w:r>
        <w:rPr>
          <w:rFonts w:ascii="黑体" w:eastAsia="黑体" w:hAnsi="黑体"/>
          <w:b/>
          <w:sz w:val="36"/>
          <w:szCs w:val="36"/>
        </w:rPr>
        <w:t>500</w:t>
      </w:r>
      <w:r>
        <w:rPr>
          <w:rFonts w:ascii="黑体" w:eastAsia="黑体" w:hAnsi="黑体" w:hint="eastAsia"/>
          <w:b/>
          <w:sz w:val="36"/>
          <w:szCs w:val="36"/>
        </w:rPr>
        <w:t>字）</w:t>
      </w:r>
    </w:p>
    <w:p w:rsidR="00D35433" w:rsidRDefault="00D35433" w:rsidP="00D35433">
      <w:pPr>
        <w:ind w:firstLineChars="200" w:firstLine="480"/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宋体小四</w:t>
      </w:r>
      <w:r>
        <w:rPr>
          <w:rFonts w:ascii="宋体" w:hAnsi="宋体" w:hint="eastAsia"/>
          <w:sz w:val="24"/>
          <w:szCs w:val="24"/>
        </w:rPr>
        <w:t>，数字字母全部为新罗马字体小四。段落间距段前段后各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行。行距为多倍行距，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.25</w:t>
      </w:r>
      <w:r>
        <w:rPr>
          <w:rFonts w:ascii="宋体" w:hAnsi="宋体" w:hint="eastAsia"/>
          <w:sz w:val="24"/>
          <w:szCs w:val="24"/>
        </w:rPr>
        <w:t>。首行缩进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字符。</w:t>
      </w:r>
    </w:p>
    <w:p w:rsidR="00D35433" w:rsidRDefault="00D35433" w:rsidP="00D35433">
      <w:pPr>
        <w:widowControl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</w:p>
    <w:p w:rsidR="00D35433" w:rsidRDefault="00D35433" w:rsidP="00D3543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案例正文：题目（</w:t>
      </w:r>
      <w:r w:rsidRPr="00A04010">
        <w:rPr>
          <w:rFonts w:ascii="黑体" w:eastAsia="黑体" w:hAnsi="黑体" w:hint="eastAsia"/>
          <w:b/>
          <w:sz w:val="36"/>
          <w:szCs w:val="36"/>
        </w:rPr>
        <w:t>黑体小二加粗居中</w:t>
      </w:r>
      <w:r>
        <w:rPr>
          <w:rFonts w:ascii="黑体" w:eastAsia="黑体" w:hAnsi="黑体" w:hint="eastAsia"/>
          <w:b/>
          <w:sz w:val="36"/>
          <w:szCs w:val="36"/>
        </w:rPr>
        <w:t>）</w:t>
      </w:r>
    </w:p>
    <w:p w:rsidR="00D35433" w:rsidRDefault="00D35433" w:rsidP="00D35433">
      <w:pPr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正文</w:t>
      </w:r>
      <w:r>
        <w:rPr>
          <w:rFonts w:ascii="宋体" w:hAnsi="宋体" w:hint="eastAsia"/>
          <w:sz w:val="24"/>
          <w:szCs w:val="24"/>
        </w:rPr>
        <w:t>内容</w:t>
      </w:r>
      <w:r w:rsidRPr="00A04010">
        <w:rPr>
          <w:rFonts w:ascii="宋体" w:hAnsi="宋体" w:hint="eastAsia"/>
          <w:sz w:val="24"/>
          <w:szCs w:val="24"/>
        </w:rPr>
        <w:t>：宋体小四</w:t>
      </w:r>
      <w:r>
        <w:rPr>
          <w:rFonts w:ascii="宋体" w:hAnsi="宋体" w:hint="eastAsia"/>
          <w:sz w:val="24"/>
          <w:szCs w:val="24"/>
        </w:rPr>
        <w:t>，数字字母全部为新罗马字体小四。段落间距段前段后各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行。行距为多倍行距，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.25</w:t>
      </w:r>
      <w:r>
        <w:rPr>
          <w:rFonts w:ascii="宋体" w:hAnsi="宋体" w:hint="eastAsia"/>
          <w:sz w:val="24"/>
          <w:szCs w:val="24"/>
        </w:rPr>
        <w:t>。正文首行缩进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字符。</w:t>
      </w:r>
    </w:p>
    <w:p w:rsidR="00D35433" w:rsidRPr="00A04010" w:rsidRDefault="00D35433" w:rsidP="00D3543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一级标题：黑体三号加粗【</w:t>
      </w:r>
      <w:r w:rsidRPr="00A04010">
        <w:rPr>
          <w:rFonts w:ascii="黑体" w:eastAsia="黑体" w:hAnsi="黑体" w:hint="eastAsia"/>
          <w:b/>
          <w:sz w:val="32"/>
          <w:szCs w:val="32"/>
        </w:rPr>
        <w:t>一、二、三</w:t>
      </w:r>
      <w:r w:rsidRPr="00A04010">
        <w:rPr>
          <w:rFonts w:ascii="宋体" w:hAnsi="宋体" w:hint="eastAsia"/>
          <w:sz w:val="24"/>
          <w:szCs w:val="24"/>
        </w:rPr>
        <w:t>……】</w:t>
      </w:r>
      <w:r>
        <w:rPr>
          <w:rFonts w:ascii="宋体" w:hAnsi="宋体" w:hint="eastAsia"/>
          <w:sz w:val="24"/>
          <w:szCs w:val="24"/>
        </w:rPr>
        <w:t>，标题前不空格。</w:t>
      </w:r>
    </w:p>
    <w:p w:rsidR="00D35433" w:rsidRPr="00A04010" w:rsidRDefault="00D35433" w:rsidP="00D35433">
      <w:pPr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二级标题：黑体四号加粗【</w:t>
      </w:r>
      <w:r w:rsidRPr="00A04010">
        <w:rPr>
          <w:rFonts w:ascii="黑体" w:eastAsia="黑体" w:hAnsi="黑体" w:hint="eastAsia"/>
          <w:b/>
          <w:sz w:val="28"/>
          <w:szCs w:val="28"/>
        </w:rPr>
        <w:t>1</w:t>
      </w:r>
      <w:r w:rsidRPr="00A04010">
        <w:rPr>
          <w:rFonts w:ascii="黑体" w:eastAsia="黑体" w:hAnsi="黑体"/>
          <w:b/>
          <w:sz w:val="28"/>
          <w:szCs w:val="28"/>
        </w:rPr>
        <w:t>.1  1.2</w:t>
      </w:r>
      <w:r w:rsidRPr="00A04010">
        <w:rPr>
          <w:rFonts w:ascii="宋体" w:hAnsi="宋体" w:hint="eastAsia"/>
          <w:sz w:val="24"/>
          <w:szCs w:val="24"/>
        </w:rPr>
        <w:t>……】</w:t>
      </w:r>
      <w:r>
        <w:rPr>
          <w:rFonts w:ascii="宋体" w:hAnsi="宋体" w:hint="eastAsia"/>
          <w:sz w:val="24"/>
          <w:szCs w:val="24"/>
        </w:rPr>
        <w:t>，标题前不空格。</w:t>
      </w:r>
    </w:p>
    <w:p w:rsidR="00D35433" w:rsidRDefault="00D35433" w:rsidP="00D35433">
      <w:pPr>
        <w:rPr>
          <w:rFonts w:ascii="宋体" w:hAnsi="宋体"/>
          <w:sz w:val="24"/>
          <w:szCs w:val="24"/>
        </w:rPr>
      </w:pPr>
      <w:r w:rsidRPr="00A04010">
        <w:rPr>
          <w:rFonts w:ascii="宋体" w:hAnsi="宋体" w:hint="eastAsia"/>
          <w:sz w:val="24"/>
          <w:szCs w:val="24"/>
        </w:rPr>
        <w:t>三级标题：黑体小四加粗【</w:t>
      </w:r>
      <w:r w:rsidRPr="00A04010">
        <w:rPr>
          <w:rFonts w:ascii="黑体" w:eastAsia="黑体" w:hAnsi="黑体"/>
          <w:b/>
          <w:sz w:val="24"/>
          <w:szCs w:val="24"/>
        </w:rPr>
        <w:t>1.1.1   1.1.2</w:t>
      </w:r>
      <w:r w:rsidRPr="00A04010">
        <w:rPr>
          <w:rFonts w:ascii="宋体" w:hAnsi="宋体" w:hint="eastAsia"/>
          <w:sz w:val="24"/>
          <w:szCs w:val="24"/>
        </w:rPr>
        <w:t>】</w:t>
      </w:r>
      <w:r>
        <w:rPr>
          <w:rFonts w:ascii="宋体" w:hAnsi="宋体" w:hint="eastAsia"/>
          <w:sz w:val="24"/>
          <w:szCs w:val="24"/>
        </w:rPr>
        <w:t>，标题前不空格。</w:t>
      </w:r>
    </w:p>
    <w:p w:rsidR="00D35433" w:rsidRPr="00644291" w:rsidRDefault="00D35433" w:rsidP="00D3543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文中图表：表的标题放表上面，图的标题放图下面。编号统一为表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，表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，图</w:t>
      </w:r>
      <w:r w:rsidRPr="00644291">
        <w:rPr>
          <w:rFonts w:ascii="宋体" w:hAnsi="宋体" w:hint="eastAsia"/>
          <w:sz w:val="24"/>
          <w:szCs w:val="24"/>
        </w:rPr>
        <w:t>1</w:t>
      </w:r>
      <w:r w:rsidRPr="00644291">
        <w:rPr>
          <w:rFonts w:ascii="宋体" w:hAnsi="宋体" w:hint="eastAsia"/>
          <w:sz w:val="24"/>
          <w:szCs w:val="24"/>
        </w:rPr>
        <w:t>，图</w:t>
      </w:r>
      <w:r w:rsidRPr="00644291">
        <w:rPr>
          <w:rFonts w:ascii="宋体" w:hAnsi="宋体" w:hint="eastAsia"/>
          <w:sz w:val="24"/>
          <w:szCs w:val="24"/>
        </w:rPr>
        <w:t>2</w:t>
      </w:r>
      <w:r w:rsidRPr="00644291">
        <w:rPr>
          <w:rFonts w:ascii="宋体" w:hAnsi="宋体"/>
          <w:sz w:val="24"/>
          <w:szCs w:val="24"/>
        </w:rPr>
        <w:t>,</w:t>
      </w:r>
      <w:r w:rsidRPr="00644291">
        <w:rPr>
          <w:rFonts w:ascii="宋体" w:hAnsi="宋体" w:hint="eastAsia"/>
          <w:sz w:val="24"/>
          <w:szCs w:val="24"/>
        </w:rPr>
        <w:t>空两格，标题，加粗，居中</w:t>
      </w:r>
      <w:r>
        <w:rPr>
          <w:rFonts w:ascii="宋体" w:hAnsi="宋体" w:hint="eastAsia"/>
          <w:sz w:val="24"/>
          <w:szCs w:val="24"/>
        </w:rPr>
        <w:t>。资料来源</w:t>
      </w:r>
      <w:r w:rsidRPr="00644291">
        <w:rPr>
          <w:rFonts w:ascii="宋体" w:hAnsi="宋体" w:hint="eastAsia"/>
          <w:sz w:val="24"/>
          <w:szCs w:val="24"/>
        </w:rPr>
        <w:t>放下面，居中加粗。小四号，楷体。</w:t>
      </w:r>
    </w:p>
    <w:p w:rsidR="00D35433" w:rsidRPr="00A04010" w:rsidRDefault="00D35433" w:rsidP="00D35433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>表的格式：两侧开口，上下框线加粗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.5</w:t>
      </w:r>
      <w:r>
        <w:rPr>
          <w:rFonts w:ascii="宋体" w:hAnsi="宋体" w:hint="eastAsia"/>
          <w:sz w:val="24"/>
          <w:szCs w:val="24"/>
        </w:rPr>
        <w:t>磅，表格文字为小四号楷体。</w:t>
      </w:r>
    </w:p>
    <w:p w:rsidR="00D35433" w:rsidRDefault="00D35433" w:rsidP="00D3543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图的格式：图例统一放右侧。多种数据一起比较，尽量以图形形状区分，不要单纯以颜色区分，以防止最后打印成册看不清楚。图中文字为小四号楷体。</w:t>
      </w:r>
    </w:p>
    <w:p w:rsidR="00D35433" w:rsidRDefault="00D35433" w:rsidP="00D3543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参考文献（按照一级标题要求），中英文文献分开。排序按照首字母顺序排序。中文字体统一为宋体，五号，英文字体新罗马字体，五号。</w:t>
      </w:r>
    </w:p>
    <w:p w:rsidR="00D35433" w:rsidRDefault="00D35433" w:rsidP="00D35433">
      <w:pPr>
        <w:rPr>
          <w:rFonts w:ascii="宋体" w:hAnsi="宋体"/>
          <w:sz w:val="24"/>
          <w:szCs w:val="24"/>
        </w:rPr>
      </w:pPr>
    </w:p>
    <w:p w:rsidR="00D35433" w:rsidRDefault="00D35433" w:rsidP="00D35433">
      <w:pPr>
        <w:rPr>
          <w:rFonts w:ascii="宋体" w:hAnsi="宋体"/>
          <w:sz w:val="22"/>
          <w:szCs w:val="24"/>
        </w:rPr>
      </w:pPr>
    </w:p>
    <w:p w:rsidR="00D35433" w:rsidRPr="00982DC9" w:rsidRDefault="00D35433" w:rsidP="00D35433">
      <w:pPr>
        <w:rPr>
          <w:rFonts w:ascii="宋体" w:hAnsi="宋体"/>
          <w:sz w:val="22"/>
          <w:szCs w:val="24"/>
        </w:rPr>
      </w:pPr>
      <w:r w:rsidRPr="00982DC9">
        <w:rPr>
          <w:rFonts w:ascii="宋体" w:hAnsi="宋体" w:hint="eastAsia"/>
          <w:sz w:val="22"/>
          <w:szCs w:val="24"/>
        </w:rPr>
        <w:t>注：此为案例大赛排版要求</w:t>
      </w:r>
      <w:r>
        <w:rPr>
          <w:rFonts w:ascii="宋体" w:hAnsi="宋体" w:hint="eastAsia"/>
          <w:sz w:val="22"/>
          <w:szCs w:val="24"/>
        </w:rPr>
        <w:t>，</w:t>
      </w:r>
      <w:r w:rsidRPr="00982DC9">
        <w:rPr>
          <w:rFonts w:ascii="宋体" w:hAnsi="宋体" w:hint="eastAsia"/>
          <w:sz w:val="22"/>
          <w:szCs w:val="24"/>
        </w:rPr>
        <w:t>非学位论文写作要求。学位论文写作要求请参照研究生手册关于学位论文编写要求。</w:t>
      </w:r>
    </w:p>
    <w:p w:rsidR="00D35433" w:rsidRPr="00644291" w:rsidRDefault="00D35433" w:rsidP="00D35433">
      <w:pPr>
        <w:rPr>
          <w:rFonts w:ascii="宋体" w:hAnsi="宋体"/>
          <w:sz w:val="24"/>
          <w:szCs w:val="24"/>
        </w:rPr>
      </w:pPr>
    </w:p>
    <w:p w:rsidR="00D35433" w:rsidRDefault="00D35433" w:rsidP="00D35433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D35433" w:rsidRDefault="00D35433" w:rsidP="00D35433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D369FE" w:rsidRPr="00D35433" w:rsidRDefault="00D369FE">
      <w:bookmarkStart w:id="0" w:name="_GoBack"/>
      <w:bookmarkEnd w:id="0"/>
    </w:p>
    <w:sectPr w:rsidR="00D369FE" w:rsidRPr="00D35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37" w:rsidRDefault="00C85F37" w:rsidP="00D35433">
      <w:r>
        <w:separator/>
      </w:r>
    </w:p>
  </w:endnote>
  <w:endnote w:type="continuationSeparator" w:id="0">
    <w:p w:rsidR="00C85F37" w:rsidRDefault="00C85F37" w:rsidP="00D3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37" w:rsidRDefault="00C85F37" w:rsidP="00D35433">
      <w:r>
        <w:separator/>
      </w:r>
    </w:p>
  </w:footnote>
  <w:footnote w:type="continuationSeparator" w:id="0">
    <w:p w:rsidR="00C85F37" w:rsidRDefault="00C85F37" w:rsidP="00D35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7B"/>
    <w:rsid w:val="00710C7B"/>
    <w:rsid w:val="00C85F37"/>
    <w:rsid w:val="00D35433"/>
    <w:rsid w:val="00D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BE5993-24BE-40BD-9443-5F28E20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4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2021-09-24T09:27:00Z</dcterms:created>
  <dcterms:modified xsi:type="dcterms:W3CDTF">2021-09-24T09:27:00Z</dcterms:modified>
</cp:coreProperties>
</file>